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3AF764" w14:textId="77777777" w:rsidR="00906CE4" w:rsidRDefault="001C79F8">
      <w:pPr>
        <w:rPr>
          <w:b/>
        </w:rPr>
      </w:pPr>
      <w:r>
        <w:rPr>
          <w:b/>
        </w:rPr>
        <w:t xml:space="preserve">ELEC </w:t>
      </w:r>
      <w:r w:rsidR="00603F1D">
        <w:rPr>
          <w:b/>
        </w:rPr>
        <w:t>152 - CIRCUIT</w:t>
      </w:r>
      <w:r w:rsidR="002F47A5">
        <w:rPr>
          <w:b/>
        </w:rPr>
        <w:t xml:space="preserve"> THEORY I</w:t>
      </w:r>
    </w:p>
    <w:p w14:paraId="0E3193B8" w14:textId="77777777" w:rsidR="00051E9E" w:rsidRDefault="00051E9E">
      <w:pPr>
        <w:rPr>
          <w:b/>
        </w:rPr>
      </w:pPr>
      <w:bookmarkStart w:id="0" w:name="_GoBack"/>
      <w:bookmarkEnd w:id="0"/>
    </w:p>
    <w:p w14:paraId="1EFCABE6" w14:textId="77777777" w:rsidR="00051E9E" w:rsidRDefault="00051E9E" w:rsidP="00051E9E">
      <w:pPr>
        <w:rPr>
          <w:b/>
        </w:rPr>
      </w:pPr>
      <w:r>
        <w:rPr>
          <w:b/>
        </w:rPr>
        <w:t>PROBLEM</w:t>
      </w:r>
      <w:r w:rsidR="00603F1D">
        <w:rPr>
          <w:b/>
        </w:rPr>
        <w:t xml:space="preserve">S. </w:t>
      </w:r>
      <w:r>
        <w:rPr>
          <w:b/>
        </w:rPr>
        <w:t>When solving the problems of this exam, you must show all your work in order to receive any credit.  Write your answers in the boxes when provided. Writing only the answers will result in no credit being given.   Each problem is worth 15 points</w:t>
      </w:r>
      <w:r w:rsidR="00603F1D">
        <w:rPr>
          <w:b/>
        </w:rPr>
        <w:t>.</w:t>
      </w:r>
    </w:p>
    <w:p w14:paraId="5E5B56EB" w14:textId="77777777" w:rsidR="00A17B00" w:rsidRDefault="00A17B00">
      <w:pPr>
        <w:rPr>
          <w:b/>
        </w:rPr>
      </w:pPr>
    </w:p>
    <w:p w14:paraId="71225055" w14:textId="77777777" w:rsidR="00A17B00" w:rsidRDefault="00A17B00">
      <w:r>
        <w:t>Problem</w:t>
      </w:r>
      <w:r w:rsidR="005851AB">
        <w:t xml:space="preserve"> 1:</w:t>
      </w:r>
      <w:r>
        <w:t xml:space="preserve">  Determine the Thevenin Equivalent circuit as seen from terminals A and B</w:t>
      </w:r>
      <w:r w:rsidR="00603F1D">
        <w:t xml:space="preserve"> in the sketch:</w:t>
      </w:r>
    </w:p>
    <w:tbl>
      <w:tblPr>
        <w:tblStyle w:val="TableGrid"/>
        <w:tblpPr w:leftFromText="180" w:rightFromText="180" w:vertAnchor="text" w:horzAnchor="margin" w:tblpXSpec="right" w:tblpY="996"/>
        <w:tblW w:w="0" w:type="auto"/>
        <w:tblLook w:val="04A0" w:firstRow="1" w:lastRow="0" w:firstColumn="1" w:lastColumn="0" w:noHBand="0" w:noVBand="1"/>
      </w:tblPr>
      <w:tblGrid>
        <w:gridCol w:w="1368"/>
        <w:gridCol w:w="1890"/>
      </w:tblGrid>
      <w:tr w:rsidR="00A17B00" w14:paraId="2EA8BC36" w14:textId="77777777" w:rsidTr="008835AD">
        <w:tc>
          <w:tcPr>
            <w:tcW w:w="1368" w:type="dxa"/>
          </w:tcPr>
          <w:p w14:paraId="4C70BA59" w14:textId="77777777" w:rsidR="00A17B00" w:rsidRPr="00A17B00" w:rsidRDefault="00A17B00" w:rsidP="008835AD">
            <w:pPr>
              <w:rPr>
                <w:sz w:val="24"/>
              </w:rPr>
            </w:pPr>
            <w:proofErr w:type="spellStart"/>
            <w:r w:rsidRPr="00A17B00">
              <w:rPr>
                <w:sz w:val="24"/>
              </w:rPr>
              <w:t>R</w:t>
            </w:r>
            <w:r w:rsidRPr="00A17B00">
              <w:rPr>
                <w:sz w:val="24"/>
                <w:vertAlign w:val="subscript"/>
              </w:rPr>
              <w:t>th</w:t>
            </w:r>
            <w:proofErr w:type="spellEnd"/>
          </w:p>
          <w:p w14:paraId="1BA9D0B6" w14:textId="77777777" w:rsidR="00A17B00" w:rsidRPr="00A17B00" w:rsidRDefault="00A17B00" w:rsidP="008835AD">
            <w:pPr>
              <w:rPr>
                <w:sz w:val="24"/>
              </w:rPr>
            </w:pPr>
          </w:p>
        </w:tc>
        <w:tc>
          <w:tcPr>
            <w:tcW w:w="1890" w:type="dxa"/>
          </w:tcPr>
          <w:p w14:paraId="5CB88A91" w14:textId="77777777" w:rsidR="00A17B00" w:rsidRDefault="00A17B00" w:rsidP="008835AD"/>
        </w:tc>
      </w:tr>
      <w:tr w:rsidR="00A17B00" w14:paraId="03C05C83" w14:textId="77777777" w:rsidTr="008835AD">
        <w:tc>
          <w:tcPr>
            <w:tcW w:w="1368" w:type="dxa"/>
          </w:tcPr>
          <w:p w14:paraId="1A492DCC" w14:textId="77777777" w:rsidR="00A17B00" w:rsidRPr="00A17B00" w:rsidRDefault="00A17B00" w:rsidP="008835AD">
            <w:pPr>
              <w:rPr>
                <w:sz w:val="24"/>
              </w:rPr>
            </w:pPr>
            <w:r w:rsidRPr="00A17B00">
              <w:rPr>
                <w:sz w:val="24"/>
              </w:rPr>
              <w:t>V</w:t>
            </w:r>
            <w:r w:rsidRPr="00A17B00">
              <w:rPr>
                <w:sz w:val="24"/>
                <w:vertAlign w:val="subscript"/>
              </w:rPr>
              <w:t>th</w:t>
            </w:r>
          </w:p>
          <w:p w14:paraId="046EBE35" w14:textId="77777777" w:rsidR="00A17B00" w:rsidRPr="00A17B00" w:rsidRDefault="00A17B00" w:rsidP="008835AD">
            <w:pPr>
              <w:rPr>
                <w:sz w:val="24"/>
              </w:rPr>
            </w:pPr>
          </w:p>
        </w:tc>
        <w:tc>
          <w:tcPr>
            <w:tcW w:w="1890" w:type="dxa"/>
          </w:tcPr>
          <w:p w14:paraId="2783BB97" w14:textId="77777777" w:rsidR="00A17B00" w:rsidRDefault="00A17B00" w:rsidP="008835AD"/>
        </w:tc>
      </w:tr>
    </w:tbl>
    <w:p w14:paraId="05A9BA1A" w14:textId="77777777" w:rsidR="00A17B00" w:rsidRDefault="00A17B00"/>
    <w:p w14:paraId="5B5526E0" w14:textId="77777777" w:rsidR="00A17B00" w:rsidRDefault="008835AD">
      <w:r>
        <w:rPr>
          <w:noProof/>
        </w:rPr>
        <w:drawing>
          <wp:inline distT="0" distB="0" distL="0" distR="0" wp14:anchorId="39055138" wp14:editId="1C09B5AD">
            <wp:extent cx="3600450" cy="2333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cstate="print"/>
                    <a:stretch>
                      <a:fillRect/>
                    </a:stretch>
                  </pic:blipFill>
                  <pic:spPr>
                    <a:xfrm>
                      <a:off x="0" y="0"/>
                      <a:ext cx="3600450" cy="2333625"/>
                    </a:xfrm>
                    <a:prstGeom prst="rect">
                      <a:avLst/>
                    </a:prstGeom>
                  </pic:spPr>
                </pic:pic>
              </a:graphicData>
            </a:graphic>
          </wp:inline>
        </w:drawing>
      </w:r>
    </w:p>
    <w:p w14:paraId="6CC13863" w14:textId="77777777" w:rsidR="003B65C7" w:rsidRDefault="003B65C7"/>
    <w:p w14:paraId="4B9D2613" w14:textId="77777777" w:rsidR="003B65C7" w:rsidRDefault="005851AB" w:rsidP="003B65C7">
      <w:r>
        <w:t>Problem 2:</w:t>
      </w:r>
      <w:r w:rsidR="003B65C7">
        <w:t xml:space="preserve">  </w:t>
      </w:r>
      <w:r w:rsidR="00603F1D">
        <w:t>Using the</w:t>
      </w:r>
      <w:r w:rsidR="003B65C7">
        <w:t xml:space="preserve"> Superposition theorem, determine the current through the resistance R2 and the voltage across the resistor R1</w:t>
      </w:r>
      <w:r w:rsidR="00603F1D">
        <w:t xml:space="preserve"> in the sketch below:</w:t>
      </w:r>
    </w:p>
    <w:p w14:paraId="66CA8755" w14:textId="77777777" w:rsidR="003B65C7" w:rsidRDefault="003B65C7" w:rsidP="003B65C7">
      <w:r>
        <w:rPr>
          <w:noProof/>
        </w:rPr>
        <w:lastRenderedPageBreak/>
        <w:drawing>
          <wp:inline distT="0" distB="0" distL="0" distR="0" wp14:anchorId="3B8B69A4" wp14:editId="6E609077">
            <wp:extent cx="5438775" cy="29432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stretch>
                      <a:fillRect/>
                    </a:stretch>
                  </pic:blipFill>
                  <pic:spPr>
                    <a:xfrm>
                      <a:off x="0" y="0"/>
                      <a:ext cx="5438775" cy="2943225"/>
                    </a:xfrm>
                    <a:prstGeom prst="rect">
                      <a:avLst/>
                    </a:prstGeom>
                  </pic:spPr>
                </pic:pic>
              </a:graphicData>
            </a:graphic>
          </wp:inline>
        </w:drawing>
      </w:r>
    </w:p>
    <w:tbl>
      <w:tblPr>
        <w:tblStyle w:val="TableGrid"/>
        <w:tblpPr w:leftFromText="180" w:rightFromText="180" w:vertAnchor="text" w:horzAnchor="margin" w:tblpY="414"/>
        <w:tblW w:w="0" w:type="auto"/>
        <w:tblLook w:val="04A0" w:firstRow="1" w:lastRow="0" w:firstColumn="1" w:lastColumn="0" w:noHBand="0" w:noVBand="1"/>
      </w:tblPr>
      <w:tblGrid>
        <w:gridCol w:w="1368"/>
        <w:gridCol w:w="1890"/>
      </w:tblGrid>
      <w:tr w:rsidR="003B65C7" w14:paraId="137DFB4B" w14:textId="77777777" w:rsidTr="00BB437E">
        <w:tc>
          <w:tcPr>
            <w:tcW w:w="1368" w:type="dxa"/>
          </w:tcPr>
          <w:p w14:paraId="02B6BF52" w14:textId="77777777" w:rsidR="003B65C7" w:rsidRPr="002A604B" w:rsidRDefault="003B65C7" w:rsidP="00BB437E">
            <w:pPr>
              <w:rPr>
                <w:sz w:val="24"/>
                <w:vertAlign w:val="subscript"/>
              </w:rPr>
            </w:pPr>
            <w:r>
              <w:rPr>
                <w:sz w:val="24"/>
              </w:rPr>
              <w:t>I</w:t>
            </w:r>
            <w:r>
              <w:rPr>
                <w:sz w:val="24"/>
                <w:vertAlign w:val="subscript"/>
              </w:rPr>
              <w:t>R2</w:t>
            </w:r>
          </w:p>
          <w:p w14:paraId="37D64E6F" w14:textId="77777777" w:rsidR="003B65C7" w:rsidRPr="00A17B00" w:rsidRDefault="003B65C7" w:rsidP="00BB437E">
            <w:pPr>
              <w:rPr>
                <w:sz w:val="24"/>
              </w:rPr>
            </w:pPr>
          </w:p>
        </w:tc>
        <w:tc>
          <w:tcPr>
            <w:tcW w:w="1890" w:type="dxa"/>
          </w:tcPr>
          <w:p w14:paraId="338BC128" w14:textId="77777777" w:rsidR="003B65C7" w:rsidRDefault="003B65C7" w:rsidP="00BB437E"/>
        </w:tc>
      </w:tr>
      <w:tr w:rsidR="003B65C7" w14:paraId="06E55069" w14:textId="77777777" w:rsidTr="00BB437E">
        <w:tc>
          <w:tcPr>
            <w:tcW w:w="1368" w:type="dxa"/>
          </w:tcPr>
          <w:p w14:paraId="631E24F7" w14:textId="77777777" w:rsidR="003B65C7" w:rsidRPr="002A604B" w:rsidRDefault="003B65C7" w:rsidP="00BB437E">
            <w:pPr>
              <w:rPr>
                <w:sz w:val="24"/>
                <w:vertAlign w:val="subscript"/>
              </w:rPr>
            </w:pPr>
            <w:r>
              <w:rPr>
                <w:sz w:val="24"/>
              </w:rPr>
              <w:t>V</w:t>
            </w:r>
            <w:r>
              <w:rPr>
                <w:sz w:val="24"/>
                <w:vertAlign w:val="subscript"/>
              </w:rPr>
              <w:t>R1</w:t>
            </w:r>
          </w:p>
          <w:p w14:paraId="167D04D4" w14:textId="77777777" w:rsidR="003B65C7" w:rsidRPr="00A17B00" w:rsidRDefault="003B65C7" w:rsidP="00BB437E">
            <w:pPr>
              <w:rPr>
                <w:sz w:val="24"/>
              </w:rPr>
            </w:pPr>
          </w:p>
        </w:tc>
        <w:tc>
          <w:tcPr>
            <w:tcW w:w="1890" w:type="dxa"/>
          </w:tcPr>
          <w:p w14:paraId="552EFE79" w14:textId="77777777" w:rsidR="003B65C7" w:rsidRDefault="003B65C7" w:rsidP="00BB437E"/>
        </w:tc>
      </w:tr>
    </w:tbl>
    <w:p w14:paraId="264A8791" w14:textId="77777777" w:rsidR="003B65C7" w:rsidRDefault="003B65C7" w:rsidP="003B65C7"/>
    <w:p w14:paraId="143F7ABA" w14:textId="77777777" w:rsidR="003B65C7" w:rsidRDefault="003B65C7"/>
    <w:p w14:paraId="6253FC1F" w14:textId="77777777" w:rsidR="00EE1EF2" w:rsidRDefault="00EE1EF2"/>
    <w:p w14:paraId="4AFC2733" w14:textId="77777777" w:rsidR="00EE1EF2" w:rsidRDefault="00EE1EF2">
      <w:r>
        <w:br w:type="page"/>
      </w:r>
    </w:p>
    <w:p w14:paraId="4678A59F" w14:textId="77777777" w:rsidR="00EE1EF2" w:rsidRDefault="00EE1EF2"/>
    <w:p w14:paraId="1D76934A" w14:textId="77777777" w:rsidR="00EE1EF2" w:rsidRDefault="00EE1EF2" w:rsidP="00EE1EF2">
      <w:r>
        <w:t xml:space="preserve">Problem 3:  Apply Mesh Analysis to calculate the voltage </w:t>
      </w:r>
      <w:r w:rsidR="00603F1D">
        <w:t>V</w:t>
      </w:r>
      <w:r w:rsidR="00603F1D" w:rsidRPr="00603F1D">
        <w:rPr>
          <w:vertAlign w:val="subscript"/>
        </w:rPr>
        <w:t>AB</w:t>
      </w:r>
      <w:r w:rsidR="00603F1D">
        <w:t xml:space="preserve"> (</w:t>
      </w:r>
      <w:r>
        <w:t>Voltage across R9)</w:t>
      </w:r>
      <w:r w:rsidR="00603F1D">
        <w:t xml:space="preserve"> in the below sketch:</w:t>
      </w:r>
    </w:p>
    <w:p w14:paraId="68FD3F25" w14:textId="77777777" w:rsidR="00EE1EF2" w:rsidRDefault="00EE1EF2">
      <w:r>
        <w:rPr>
          <w:noProof/>
        </w:rPr>
        <w:drawing>
          <wp:inline distT="0" distB="0" distL="0" distR="0" wp14:anchorId="099327E9" wp14:editId="6D6EC0BA">
            <wp:extent cx="5114925" cy="3695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5114925" cy="3695700"/>
                    </a:xfrm>
                    <a:prstGeom prst="rect">
                      <a:avLst/>
                    </a:prstGeom>
                  </pic:spPr>
                </pic:pic>
              </a:graphicData>
            </a:graphic>
          </wp:inline>
        </w:drawing>
      </w:r>
    </w:p>
    <w:p w14:paraId="566C504C" w14:textId="77777777" w:rsidR="00EE1EF2" w:rsidRDefault="00EE1EF2"/>
    <w:tbl>
      <w:tblPr>
        <w:tblStyle w:val="TableGrid"/>
        <w:tblW w:w="0" w:type="auto"/>
        <w:tblLook w:val="04A0" w:firstRow="1" w:lastRow="0" w:firstColumn="1" w:lastColumn="0" w:noHBand="0" w:noVBand="1"/>
      </w:tblPr>
      <w:tblGrid>
        <w:gridCol w:w="2808"/>
      </w:tblGrid>
      <w:tr w:rsidR="00EE1EF2" w14:paraId="73006AB3" w14:textId="77777777" w:rsidTr="009864F5">
        <w:tc>
          <w:tcPr>
            <w:tcW w:w="2808" w:type="dxa"/>
            <w:vAlign w:val="center"/>
          </w:tcPr>
          <w:p w14:paraId="145155FE" w14:textId="77777777" w:rsidR="00EE1EF2" w:rsidRPr="009864F5" w:rsidRDefault="00EE1EF2" w:rsidP="00BB437E">
            <w:pPr>
              <w:rPr>
                <w:sz w:val="28"/>
              </w:rPr>
            </w:pPr>
            <w:proofErr w:type="spellStart"/>
            <w:r w:rsidRPr="00EE1EF2">
              <w:rPr>
                <w:sz w:val="28"/>
              </w:rPr>
              <w:t>V</w:t>
            </w:r>
            <w:r>
              <w:rPr>
                <w:sz w:val="28"/>
                <w:vertAlign w:val="subscript"/>
              </w:rPr>
              <w:t>ab</w:t>
            </w:r>
            <w:proofErr w:type="spellEnd"/>
            <w:r w:rsidRPr="009864F5">
              <w:rPr>
                <w:sz w:val="28"/>
              </w:rPr>
              <w:t xml:space="preserve"> =</w:t>
            </w:r>
          </w:p>
          <w:p w14:paraId="0F5CB7B6" w14:textId="77777777" w:rsidR="00EE1EF2" w:rsidRDefault="00EE1EF2" w:rsidP="00BB437E"/>
        </w:tc>
      </w:tr>
    </w:tbl>
    <w:p w14:paraId="720A4DF5" w14:textId="77777777" w:rsidR="00EE1EF2" w:rsidRDefault="00EE1EF2"/>
    <w:p w14:paraId="105DB6CE" w14:textId="77777777" w:rsidR="00AC4D1A" w:rsidRDefault="00AC4D1A">
      <w:r>
        <w:br w:type="page"/>
      </w:r>
    </w:p>
    <w:p w14:paraId="763AA79E" w14:textId="77777777" w:rsidR="00AC4D1A" w:rsidRDefault="00AC4D1A">
      <w:r>
        <w:lastRenderedPageBreak/>
        <w:t>Problem 4:  Use nodal analysis to calculate the current through Resistor R3</w:t>
      </w:r>
      <w:r w:rsidR="00603F1D">
        <w:t xml:space="preserve"> in the below sketch:</w:t>
      </w:r>
    </w:p>
    <w:p w14:paraId="433D4DBC" w14:textId="77777777" w:rsidR="00AC4D1A" w:rsidRDefault="00AC4D1A">
      <w:r>
        <w:rPr>
          <w:noProof/>
        </w:rPr>
        <w:drawing>
          <wp:inline distT="0" distB="0" distL="0" distR="0" wp14:anchorId="4CE48A6B" wp14:editId="769F059B">
            <wp:extent cx="5133975" cy="24098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5133975" cy="2409825"/>
                    </a:xfrm>
                    <a:prstGeom prst="rect">
                      <a:avLst/>
                    </a:prstGeom>
                  </pic:spPr>
                </pic:pic>
              </a:graphicData>
            </a:graphic>
          </wp:inline>
        </w:drawing>
      </w:r>
    </w:p>
    <w:tbl>
      <w:tblPr>
        <w:tblStyle w:val="TableGrid"/>
        <w:tblpPr w:leftFromText="180" w:rightFromText="180" w:vertAnchor="text" w:horzAnchor="margin" w:tblpY="152"/>
        <w:tblW w:w="0" w:type="auto"/>
        <w:tblLook w:val="04A0" w:firstRow="1" w:lastRow="0" w:firstColumn="1" w:lastColumn="0" w:noHBand="0" w:noVBand="1"/>
      </w:tblPr>
      <w:tblGrid>
        <w:gridCol w:w="2808"/>
      </w:tblGrid>
      <w:tr w:rsidR="00AC4D1A" w14:paraId="50D9ACFD" w14:textId="77777777" w:rsidTr="00AC4D1A">
        <w:tc>
          <w:tcPr>
            <w:tcW w:w="2808" w:type="dxa"/>
            <w:vAlign w:val="center"/>
          </w:tcPr>
          <w:p w14:paraId="21DC1085" w14:textId="77777777" w:rsidR="00AC4D1A" w:rsidRPr="009864F5" w:rsidRDefault="00AC4D1A" w:rsidP="00AC4D1A">
            <w:pPr>
              <w:rPr>
                <w:sz w:val="28"/>
              </w:rPr>
            </w:pPr>
            <w:r w:rsidRPr="00AC4D1A">
              <w:rPr>
                <w:sz w:val="28"/>
              </w:rPr>
              <w:t>I</w:t>
            </w:r>
            <w:r>
              <w:rPr>
                <w:sz w:val="28"/>
                <w:vertAlign w:val="subscript"/>
              </w:rPr>
              <w:t>R3</w:t>
            </w:r>
            <w:r w:rsidRPr="009864F5">
              <w:rPr>
                <w:sz w:val="28"/>
              </w:rPr>
              <w:t xml:space="preserve"> =</w:t>
            </w:r>
          </w:p>
          <w:p w14:paraId="12729563" w14:textId="77777777" w:rsidR="00AC4D1A" w:rsidRDefault="00AC4D1A" w:rsidP="00AC4D1A"/>
        </w:tc>
      </w:tr>
    </w:tbl>
    <w:p w14:paraId="49CE3E53" w14:textId="77777777" w:rsidR="00AC4D1A" w:rsidRDefault="00AC4D1A"/>
    <w:p w14:paraId="0839DCE2" w14:textId="77777777" w:rsidR="00AC4D1A" w:rsidRDefault="00AC4D1A" w:rsidP="00AC4D1A"/>
    <w:p w14:paraId="2EDB7EB4" w14:textId="77777777" w:rsidR="00AC4D1A" w:rsidRDefault="00AC4D1A" w:rsidP="00AC4D1A"/>
    <w:p w14:paraId="35988680" w14:textId="77777777" w:rsidR="00A319EC" w:rsidRDefault="00A319EC">
      <w:r>
        <w:br w:type="page"/>
      </w:r>
    </w:p>
    <w:p w14:paraId="376C9E70" w14:textId="77777777" w:rsidR="00AC4D1A" w:rsidRDefault="00A319EC">
      <w:r>
        <w:lastRenderedPageBreak/>
        <w:t xml:space="preserve">Problem 5:  Find the equivalent capacitance as seen from Terminals </w:t>
      </w:r>
      <w:r w:rsidR="00603F1D">
        <w:t>A-B in the sketch below:</w:t>
      </w:r>
    </w:p>
    <w:tbl>
      <w:tblPr>
        <w:tblStyle w:val="TableGrid"/>
        <w:tblpPr w:leftFromText="180" w:rightFromText="180" w:vertAnchor="text" w:horzAnchor="page" w:tblpX="8878" w:tblpY="888"/>
        <w:tblW w:w="0" w:type="auto"/>
        <w:tblLook w:val="04A0" w:firstRow="1" w:lastRow="0" w:firstColumn="1" w:lastColumn="0" w:noHBand="0" w:noVBand="1"/>
      </w:tblPr>
      <w:tblGrid>
        <w:gridCol w:w="2808"/>
      </w:tblGrid>
      <w:tr w:rsidR="00A319EC" w14:paraId="1B5DD29F" w14:textId="77777777" w:rsidTr="00A319EC">
        <w:tc>
          <w:tcPr>
            <w:tcW w:w="2808" w:type="dxa"/>
            <w:vAlign w:val="center"/>
          </w:tcPr>
          <w:p w14:paraId="5D070288" w14:textId="77777777" w:rsidR="00A319EC" w:rsidRPr="009864F5" w:rsidRDefault="00A319EC" w:rsidP="00A319EC">
            <w:pPr>
              <w:rPr>
                <w:sz w:val="28"/>
              </w:rPr>
            </w:pPr>
            <w:proofErr w:type="spellStart"/>
            <w:r>
              <w:rPr>
                <w:sz w:val="28"/>
              </w:rPr>
              <w:t>C</w:t>
            </w:r>
            <w:r>
              <w:rPr>
                <w:sz w:val="28"/>
                <w:vertAlign w:val="subscript"/>
              </w:rPr>
              <w:t>eq</w:t>
            </w:r>
            <w:proofErr w:type="spellEnd"/>
            <w:r w:rsidRPr="009864F5">
              <w:rPr>
                <w:sz w:val="28"/>
              </w:rPr>
              <w:t xml:space="preserve"> =</w:t>
            </w:r>
          </w:p>
          <w:p w14:paraId="70F8FF0F" w14:textId="77777777" w:rsidR="00A319EC" w:rsidRDefault="00A319EC" w:rsidP="00A319EC"/>
        </w:tc>
      </w:tr>
    </w:tbl>
    <w:p w14:paraId="7965CE16" w14:textId="77777777" w:rsidR="00A319EC" w:rsidRPr="00A17B00" w:rsidRDefault="00A319EC">
      <w:r>
        <w:rPr>
          <w:noProof/>
        </w:rPr>
        <w:drawing>
          <wp:inline distT="0" distB="0" distL="0" distR="0" wp14:anchorId="4DA70A3D" wp14:editId="1C40949D">
            <wp:extent cx="4667250" cy="20288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4667250" cy="2028825"/>
                    </a:xfrm>
                    <a:prstGeom prst="rect">
                      <a:avLst/>
                    </a:prstGeom>
                  </pic:spPr>
                </pic:pic>
              </a:graphicData>
            </a:graphic>
          </wp:inline>
        </w:drawing>
      </w:r>
    </w:p>
    <w:p w14:paraId="51A02843" w14:textId="77777777" w:rsidR="00404BFF" w:rsidRDefault="00404BFF">
      <w:r>
        <w:br w:type="page"/>
      </w:r>
    </w:p>
    <w:p w14:paraId="08357F5D" w14:textId="77777777" w:rsidR="00404BFF" w:rsidRDefault="00404BFF" w:rsidP="00404BFF">
      <w:r>
        <w:lastRenderedPageBreak/>
        <w:t>Problem 6:  Assuming steady-state conditions</w:t>
      </w:r>
      <w:r w:rsidR="00603F1D">
        <w:t>, find</w:t>
      </w:r>
      <w:r>
        <w:t xml:space="preserve"> the current through inductor L1 and the voltage across Resistor R2</w:t>
      </w:r>
      <w:r w:rsidR="00630AD1">
        <w:t xml:space="preserve"> in the circuit shown below</w:t>
      </w:r>
      <w:r>
        <w:t>.</w:t>
      </w:r>
    </w:p>
    <w:tbl>
      <w:tblPr>
        <w:tblStyle w:val="TableGrid"/>
        <w:tblpPr w:leftFromText="180" w:rightFromText="180" w:vertAnchor="text" w:horzAnchor="page" w:tblpX="8473" w:tblpY="2838"/>
        <w:tblW w:w="0" w:type="auto"/>
        <w:tblLook w:val="04A0" w:firstRow="1" w:lastRow="0" w:firstColumn="1" w:lastColumn="0" w:noHBand="0" w:noVBand="1"/>
      </w:tblPr>
      <w:tblGrid>
        <w:gridCol w:w="1368"/>
        <w:gridCol w:w="1890"/>
      </w:tblGrid>
      <w:tr w:rsidR="00404BFF" w:rsidRPr="00D125ED" w14:paraId="600F80B7" w14:textId="77777777" w:rsidTr="00BB437E">
        <w:tc>
          <w:tcPr>
            <w:tcW w:w="1368" w:type="dxa"/>
          </w:tcPr>
          <w:p w14:paraId="0763D147" w14:textId="77777777" w:rsidR="00404BFF" w:rsidRPr="00D125ED" w:rsidRDefault="00404BFF" w:rsidP="00BB437E">
            <w:pPr>
              <w:rPr>
                <w:sz w:val="28"/>
                <w:szCs w:val="28"/>
                <w:vertAlign w:val="subscript"/>
              </w:rPr>
            </w:pPr>
            <w:r>
              <w:rPr>
                <w:sz w:val="28"/>
                <w:szCs w:val="28"/>
              </w:rPr>
              <w:t>I</w:t>
            </w:r>
            <w:r>
              <w:rPr>
                <w:sz w:val="28"/>
                <w:szCs w:val="28"/>
                <w:vertAlign w:val="subscript"/>
              </w:rPr>
              <w:t>L1</w:t>
            </w:r>
          </w:p>
          <w:p w14:paraId="1B605701" w14:textId="77777777" w:rsidR="00404BFF" w:rsidRPr="00D125ED" w:rsidRDefault="00404BFF" w:rsidP="00BB437E">
            <w:pPr>
              <w:rPr>
                <w:sz w:val="28"/>
                <w:szCs w:val="28"/>
              </w:rPr>
            </w:pPr>
          </w:p>
        </w:tc>
        <w:tc>
          <w:tcPr>
            <w:tcW w:w="1890" w:type="dxa"/>
          </w:tcPr>
          <w:p w14:paraId="59F67C68" w14:textId="77777777" w:rsidR="00404BFF" w:rsidRPr="00D125ED" w:rsidRDefault="00404BFF" w:rsidP="00BB437E">
            <w:pPr>
              <w:rPr>
                <w:i/>
              </w:rPr>
            </w:pPr>
          </w:p>
        </w:tc>
      </w:tr>
      <w:tr w:rsidR="00404BFF" w:rsidRPr="00D125ED" w14:paraId="35CE6999" w14:textId="77777777" w:rsidTr="00BB437E">
        <w:tc>
          <w:tcPr>
            <w:tcW w:w="1368" w:type="dxa"/>
          </w:tcPr>
          <w:p w14:paraId="4DC9CBA4" w14:textId="77777777" w:rsidR="00404BFF" w:rsidRPr="00D125ED" w:rsidRDefault="00404BFF" w:rsidP="00BB437E">
            <w:pPr>
              <w:rPr>
                <w:sz w:val="28"/>
                <w:szCs w:val="28"/>
                <w:vertAlign w:val="subscript"/>
              </w:rPr>
            </w:pPr>
            <w:r w:rsidRPr="00D125ED">
              <w:rPr>
                <w:sz w:val="28"/>
                <w:szCs w:val="28"/>
              </w:rPr>
              <w:t>V</w:t>
            </w:r>
            <w:r>
              <w:rPr>
                <w:sz w:val="28"/>
                <w:szCs w:val="28"/>
                <w:vertAlign w:val="subscript"/>
              </w:rPr>
              <w:t>R2</w:t>
            </w:r>
          </w:p>
          <w:p w14:paraId="51962047" w14:textId="77777777" w:rsidR="00404BFF" w:rsidRPr="00D125ED" w:rsidRDefault="00404BFF" w:rsidP="00BB437E">
            <w:pPr>
              <w:rPr>
                <w:sz w:val="28"/>
                <w:szCs w:val="28"/>
              </w:rPr>
            </w:pPr>
          </w:p>
        </w:tc>
        <w:tc>
          <w:tcPr>
            <w:tcW w:w="1890" w:type="dxa"/>
          </w:tcPr>
          <w:p w14:paraId="07612B7F" w14:textId="77777777" w:rsidR="00404BFF" w:rsidRPr="00D125ED" w:rsidRDefault="00404BFF" w:rsidP="00BB437E">
            <w:pPr>
              <w:rPr>
                <w:i/>
              </w:rPr>
            </w:pPr>
          </w:p>
        </w:tc>
      </w:tr>
    </w:tbl>
    <w:p w14:paraId="4AB5F0D7" w14:textId="77777777" w:rsidR="00404BFF" w:rsidRDefault="00404BFF" w:rsidP="00404BFF">
      <w:r>
        <w:rPr>
          <w:noProof/>
        </w:rPr>
        <w:drawing>
          <wp:inline distT="0" distB="0" distL="0" distR="0" wp14:anchorId="74920554" wp14:editId="20E34D7F">
            <wp:extent cx="4591050" cy="347128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4591050" cy="3471282"/>
                    </a:xfrm>
                    <a:prstGeom prst="rect">
                      <a:avLst/>
                    </a:prstGeom>
                  </pic:spPr>
                </pic:pic>
              </a:graphicData>
            </a:graphic>
          </wp:inline>
        </w:drawing>
      </w:r>
    </w:p>
    <w:p w14:paraId="40E55547" w14:textId="77777777" w:rsidR="00A319EC" w:rsidRPr="00A17B00" w:rsidRDefault="00A319EC"/>
    <w:sectPr w:rsidR="00A319EC" w:rsidRPr="00A17B00" w:rsidSect="006051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1C79F8"/>
    <w:rsid w:val="00051E9E"/>
    <w:rsid w:val="000E4B2B"/>
    <w:rsid w:val="00150EDC"/>
    <w:rsid w:val="00156044"/>
    <w:rsid w:val="001C79F8"/>
    <w:rsid w:val="00203B19"/>
    <w:rsid w:val="002E5D49"/>
    <w:rsid w:val="002F47A5"/>
    <w:rsid w:val="00345BF8"/>
    <w:rsid w:val="003B1C81"/>
    <w:rsid w:val="003B65C7"/>
    <w:rsid w:val="004012F1"/>
    <w:rsid w:val="00404BFF"/>
    <w:rsid w:val="004A1231"/>
    <w:rsid w:val="004F50B4"/>
    <w:rsid w:val="005851AB"/>
    <w:rsid w:val="005866E2"/>
    <w:rsid w:val="00603F1D"/>
    <w:rsid w:val="006051E1"/>
    <w:rsid w:val="00630AD1"/>
    <w:rsid w:val="00764B90"/>
    <w:rsid w:val="00812437"/>
    <w:rsid w:val="008835AD"/>
    <w:rsid w:val="009238E5"/>
    <w:rsid w:val="00A17B00"/>
    <w:rsid w:val="00A27BD3"/>
    <w:rsid w:val="00A319EC"/>
    <w:rsid w:val="00A82DBF"/>
    <w:rsid w:val="00AC4D1A"/>
    <w:rsid w:val="00BA6AF5"/>
    <w:rsid w:val="00D117C6"/>
    <w:rsid w:val="00D3503B"/>
    <w:rsid w:val="00DD02C9"/>
    <w:rsid w:val="00EE1EF2"/>
    <w:rsid w:val="00EF5284"/>
    <w:rsid w:val="00F23F23"/>
    <w:rsid w:val="00F84A56"/>
    <w:rsid w:val="00F858F6"/>
    <w:rsid w:val="00FD0245"/>
    <w:rsid w:val="00FE3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50172"/>
  <w15:docId w15:val="{D7A0F9F4-8FB2-4F6D-A6D6-DB5D971AD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51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79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79F8"/>
    <w:rPr>
      <w:rFonts w:ascii="Tahoma" w:hAnsi="Tahoma" w:cs="Tahoma"/>
      <w:sz w:val="16"/>
      <w:szCs w:val="16"/>
    </w:rPr>
  </w:style>
  <w:style w:type="table" w:styleId="TableGrid">
    <w:name w:val="Table Grid"/>
    <w:basedOn w:val="TableNormal"/>
    <w:uiPriority w:val="59"/>
    <w:rsid w:val="001C7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ext">
    <w:name w:val="Normal Text"/>
    <w:rsid w:val="00051E9E"/>
    <w:pPr>
      <w:widowControl w:val="0"/>
      <w:autoSpaceDE w:val="0"/>
      <w:autoSpaceDN w:val="0"/>
      <w:adjustRightInd w:val="0"/>
      <w:spacing w:after="0" w:line="240" w:lineRule="auto"/>
    </w:pPr>
    <w:rPr>
      <w:rFonts w:ascii="Palatino Linotype" w:eastAsiaTheme="minorEastAsia" w:hAnsi="Palatino Linotype" w:cs="Palatino Linotype"/>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160</Words>
  <Characters>914</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dc:creator>
  <cp:lastModifiedBy>luis solorzano</cp:lastModifiedBy>
  <cp:revision>2</cp:revision>
  <dcterms:created xsi:type="dcterms:W3CDTF">2017-06-25T15:45:00Z</dcterms:created>
  <dcterms:modified xsi:type="dcterms:W3CDTF">2017-06-25T15:45:00Z</dcterms:modified>
</cp:coreProperties>
</file>